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rStyle w:val="Ninguno"/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4216110</wp:posOffset>
            </wp:positionH>
            <wp:positionV relativeFrom="page">
              <wp:posOffset>719997</wp:posOffset>
            </wp:positionV>
            <wp:extent cx="2617686" cy="995210"/>
            <wp:effectExtent l="0" t="0" r="0" b="0"/>
            <wp:wrapSquare wrapText="bothSides" distL="152400" distR="152400" distT="152400" distB="152400"/>
            <wp:docPr id="1073741825" name="officeArt object" descr="logo_alt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alta.jpg" descr="logo_alt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686" cy="995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"/>
        <w:rPr>
          <w:rStyle w:val="Ninguno"/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rPr>
          <w:rStyle w:val="Ninguno"/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rPr>
          <w:rStyle w:val="Ninguno"/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rPr>
          <w:rStyle w:val="Ninguno"/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Ninguno"/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42"/>
          <w:szCs w:val="4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38"/>
          <w:szCs w:val="38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38"/>
          <w:szCs w:val="38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46"/>
          <w:szCs w:val="46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46"/>
          <w:szCs w:val="46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El COMLR llama a la responsabilidad y pide no participar en concentraciones 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46"/>
          <w:szCs w:val="46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40"/>
          <w:szCs w:val="4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sz w:val="26"/>
          <w:szCs w:val="26"/>
        </w:rPr>
      </w:pPr>
      <w:r>
        <w:rPr>
          <w:rStyle w:val="Ninguno"/>
          <w:rFonts w:ascii="Century Gothic" w:hAnsi="Century Gothic"/>
          <w:b w:val="1"/>
          <w:bCs w:val="1"/>
          <w:sz w:val="26"/>
          <w:szCs w:val="26"/>
          <w:rtl w:val="0"/>
          <w:lang w:val="es-ES_tradnl"/>
        </w:rPr>
        <w:t>- El Colegio Oficial de M</w:t>
      </w:r>
      <w:r>
        <w:rPr>
          <w:rStyle w:val="Ninguno"/>
          <w:rFonts w:ascii="Century Gothic" w:hAnsi="Century Gothic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Ninguno"/>
          <w:rFonts w:ascii="Century Gothic" w:hAnsi="Century Gothic"/>
          <w:b w:val="1"/>
          <w:bCs w:val="1"/>
          <w:sz w:val="26"/>
          <w:szCs w:val="26"/>
          <w:rtl w:val="0"/>
          <w:lang w:val="es-ES_tradnl"/>
        </w:rPr>
        <w:t>dicos de La Rioja pide ser responsables y evitar las concentraciones en las que se re</w:t>
      </w:r>
      <w:r>
        <w:rPr>
          <w:rStyle w:val="Ninguno"/>
          <w:rFonts w:ascii="Century Gothic" w:hAnsi="Century Gothic" w:hint="default"/>
          <w:b w:val="1"/>
          <w:bCs w:val="1"/>
          <w:sz w:val="26"/>
          <w:szCs w:val="26"/>
          <w:rtl w:val="0"/>
        </w:rPr>
        <w:t>ú</w:t>
      </w:r>
      <w:r>
        <w:rPr>
          <w:rStyle w:val="Ninguno"/>
          <w:rFonts w:ascii="Century Gothic" w:hAnsi="Century Gothic"/>
          <w:b w:val="1"/>
          <w:bCs w:val="1"/>
          <w:sz w:val="26"/>
          <w:szCs w:val="26"/>
          <w:rtl w:val="0"/>
          <w:lang w:val="es-ES_tradnl"/>
        </w:rPr>
        <w:t>nen muchas personas por la situaci</w:t>
      </w:r>
      <w:r>
        <w:rPr>
          <w:rStyle w:val="Ninguno"/>
          <w:rFonts w:ascii="Century Gothic" w:hAnsi="Century Gothic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Century Gothic" w:hAnsi="Century Gothic"/>
          <w:b w:val="1"/>
          <w:bCs w:val="1"/>
          <w:sz w:val="26"/>
          <w:szCs w:val="26"/>
          <w:rtl w:val="0"/>
          <w:lang w:val="es-ES_tradnl"/>
        </w:rPr>
        <w:t>n de alerta sanitaria y recuerda que, desde el inicio de la pandemia, siempre se ha manifestado en contra de cualquier tipo de aglomeraci</w:t>
      </w:r>
      <w:r>
        <w:rPr>
          <w:rStyle w:val="Ninguno"/>
          <w:rFonts w:ascii="Century Gothic" w:hAnsi="Century Gothic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Century Gothic" w:hAnsi="Century Gothic"/>
          <w:b w:val="1"/>
          <w:bCs w:val="1"/>
          <w:sz w:val="26"/>
          <w:szCs w:val="26"/>
          <w:rtl w:val="0"/>
        </w:rPr>
        <w:t>n.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Century Gothic" w:cs="Century Gothic" w:hAnsi="Century Gothic" w:eastAsia="Century Gothic"/>
          <w:b w:val="1"/>
          <w:bCs w:val="1"/>
          <w:sz w:val="26"/>
          <w:szCs w:val="26"/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entury Gothic" w:hAnsi="Century Gothic"/>
          <w:b w:val="1"/>
          <w:bCs w:val="1"/>
          <w:sz w:val="26"/>
          <w:szCs w:val="26"/>
          <w:rtl w:val="0"/>
          <w:lang w:val="es-ES_tradnl"/>
        </w:rPr>
        <w:t>- El COMLR reclama a las autoridades que vigilen todos aquellos actos que puedan conllevar riesgo para la Salud P</w:t>
      </w:r>
      <w:r>
        <w:rPr>
          <w:rStyle w:val="Ninguno"/>
          <w:rFonts w:ascii="Century Gothic" w:hAnsi="Century Gothic" w:hint="default"/>
          <w:b w:val="1"/>
          <w:bCs w:val="1"/>
          <w:sz w:val="26"/>
          <w:szCs w:val="26"/>
          <w:rtl w:val="0"/>
        </w:rPr>
        <w:t>ú</w:t>
      </w:r>
      <w:r>
        <w:rPr>
          <w:rStyle w:val="Ninguno"/>
          <w:rFonts w:ascii="Century Gothic" w:hAnsi="Century Gothic"/>
          <w:b w:val="1"/>
          <w:bCs w:val="1"/>
          <w:sz w:val="26"/>
          <w:szCs w:val="26"/>
          <w:rtl w:val="0"/>
          <w:lang w:val="pt-PT"/>
        </w:rPr>
        <w:t xml:space="preserve">blica. 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Logro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o, 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4 d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 marzo de 2021.-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El 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Colegio Oficial de M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dicos de La Rioja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hace un llamamiento a la 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responsabilidad ciudadana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y pide que se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evite participar en concentraciones que supongan aglomeraciones de personas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para prevenir contagios y la propagaci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del SARS CoV-2. El 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COMLR apela al compromiso individua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 para evitar todo tipo de concentraciones que puedan suponer riesgo para la salud p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blica.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El Colegio Oficial de M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dicos de La Rioja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recuerda que el SARS CoV-2 sigue entre nosotros y ha acabado con miles de vidas desde el inicio de la pandemia, hace un a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o; entre ellos, las de m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de un centenar de profesionales sanitarios en el ejercicio de su profesi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n. Por ello, es necesario mantener las medidas que se han demostrado eficaces como el uso de mascarillas, la higiene de manos, la ventilaci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espacios cerrados y la distancia f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sica que no es posible mantener en los lugares en los que se re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nen muchas personas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. Una concentraci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n o manifestaci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n, sea de la 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ndole que sea, supone un riesgo de transmisi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la COVID-19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en las circunstancias actuales y, por tanto, un peligro para la salud individual y de la poblaci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 general.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1"/>
          <w:lang w:val="ar-SA" w:bidi="ar-SA"/>
          <w14:textFill>
            <w14:solidFill>
              <w14:srgbClr w14:val="000000"/>
            </w14:solidFill>
          </w14:textFill>
        </w:rPr>
        <w:t>“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Los sanitarios estamos extenuados tras un a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 de pandemia y todos los ciudadanos tienen en su mano ayudarnos a frenar los contagios, evitando saturaci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hospitales, UCIS y muertes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, recalca Inmaculada Mart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nez Torre, presidenta del Colegio Oficial de M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dicos de La Rioja. 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Desde el 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COMLR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tambi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 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demandan a las Administraciones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que no permitan ning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acto en el que se congregue mucho p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blico, a los que siempre se ha opuesto la corporaci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 m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dica en base a la evidencia cient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fica. Desde el Colegio Oficial de M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dicos de La Rioja se apunta que actualmente hay herramientas y opciones para visibilizar las reivindicaciones ciudadanas, a trav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de las redes sociales y formatos que ofrecen las nuevas tecnolog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as, 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sin poner en riesgo la salud hasta que la situaci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n epidemiol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gica permita recuperar la normalidad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bookmarkStart w:name="_gjdgxs" w:id="0"/>
      <w:bookmarkEnd w:id="0"/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l 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COMLR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manifiesta, por tanto, su rechazo a las convocatorias y asistencia a este tipo de actos en plena salida de la tercera y devastadora ola de la pandemia, y para prevenir una cuarta ola. Hace un nuevo llamamiento a la m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absoluta responsabilidad individual y colectiva hasta que las Autoridades Sanitarias consideren que la crisis sanitaria est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Style w:val="Ninguno"/>
          <w:rFonts w:ascii="Century Gothic" w:hAnsi="Century Gothic" w:hint="default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entury Gothic" w:hAnsi="Century Gothic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s controlada, porque 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1"/>
          <w:lang w:val="ar-SA" w:bidi="ar-SA"/>
          <w14:textFill>
            <w14:solidFill>
              <w14:srgbClr w14:val="000000"/>
            </w14:solidFill>
          </w14:textFill>
        </w:rPr>
        <w:t>“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es imprescindible mantener las medidas de protecci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y prevenci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frente a la COVID-19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Para m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informaci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n:</w:t>
      </w:r>
    </w:p>
    <w:p>
      <w:pPr>
        <w:pStyle w:val="Cue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</w:pP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Mar</w:t>
      </w:r>
      <w:r>
        <w:rPr>
          <w:rStyle w:val="Ninguno"/>
          <w:rFonts w:ascii="Century Gothic" w:hAnsi="Century Gothic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entury Gothic" w:hAnsi="Century Gothic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1"/>
          <w:szCs w:val="21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Coco Hernando - 619984829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uerpo"/>
      <w:tabs>
        <w:tab w:val="center" w:pos="4819"/>
        <w:tab w:val="right" w:pos="9020"/>
        <w:tab w:val="right" w:pos="9612"/>
      </w:tabs>
    </w:pPr>
    <w:r>
      <w:rPr>
        <w:rStyle w:val="Ninguno"/>
        <w:rFonts w:ascii="Century Gothic" w:hAnsi="Century Gothic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tab/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