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490" w:rsidRPr="003E16C7" w:rsidRDefault="00492490" w:rsidP="00492490">
      <w:pPr>
        <w:pStyle w:val="Ttulo3"/>
        <w:jc w:val="center"/>
        <w:rPr>
          <w:rStyle w:val="Textoennegrita"/>
          <w:rFonts w:ascii="Signika" w:hAnsi="Signika"/>
          <w:color w:val="046594"/>
          <w:sz w:val="60"/>
          <w:szCs w:val="60"/>
        </w:rPr>
      </w:pPr>
      <w:r w:rsidRPr="003E16C7">
        <w:rPr>
          <w:rStyle w:val="Textoennegrita"/>
          <w:rFonts w:ascii="Signika" w:hAnsi="Signika"/>
          <w:color w:val="046594"/>
          <w:sz w:val="60"/>
          <w:szCs w:val="60"/>
        </w:rPr>
        <w:t>Residencia en patones (Madrid)</w:t>
      </w:r>
    </w:p>
    <w:p w:rsidR="003E16C7" w:rsidRPr="003E16C7" w:rsidRDefault="003E16C7" w:rsidP="003E16C7">
      <w:pPr>
        <w:rPr>
          <w:rFonts w:ascii="Signika" w:hAnsi="Signika"/>
        </w:rPr>
      </w:pPr>
    </w:p>
    <w:p w:rsidR="003E16C7" w:rsidRPr="003E16C7" w:rsidRDefault="003E16C7" w:rsidP="003E16C7">
      <w:pPr>
        <w:jc w:val="both"/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Nuestro objetivo es la prestación de servicios especializados que garanticen el bienestar y la calidad de vida de las personas dependientes. </w:t>
      </w:r>
      <w:r w:rsidRPr="003E16C7">
        <w:rPr>
          <w:rFonts w:ascii="Signika" w:hAnsi="Signika" w:cs="Arial"/>
          <w:color w:val="000000"/>
          <w:sz w:val="22"/>
          <w:szCs w:val="22"/>
          <w:shd w:val="clear" w:color="auto" w:fill="FFFFFF"/>
        </w:rPr>
        <w:t>Ofrecemos a nuestros usuarios y familiares unos cuidados de la máxima calidad, sobre la base de una atención integral y personalizada que cubra todas sus necesidades, unos equipos comprometidos con el bienestar de las personas mayores y unas instalaciones cálidas y acogedoras, en las que sentirse como en su propio hogar. Todo con el objetivo de mejorar su calidad de vida</w:t>
      </w:r>
      <w:r w:rsidRPr="003E16C7">
        <w:rPr>
          <w:rFonts w:ascii="Signika" w:hAnsi="Signika"/>
          <w:sz w:val="22"/>
          <w:szCs w:val="22"/>
        </w:rPr>
        <w:t>.</w:t>
      </w: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</w:p>
    <w:p w:rsidR="003E16C7" w:rsidRDefault="003E16C7" w:rsidP="003E16C7">
      <w:pPr>
        <w:jc w:val="both"/>
        <w:rPr>
          <w:rFonts w:ascii="Signika" w:hAnsi="Signika"/>
          <w:b/>
          <w:bCs/>
          <w:sz w:val="44"/>
          <w:szCs w:val="44"/>
        </w:rPr>
      </w:pPr>
      <w:r w:rsidRPr="003E16C7">
        <w:rPr>
          <w:rFonts w:ascii="Signika" w:hAnsi="Signika"/>
          <w:b/>
          <w:bCs/>
          <w:color w:val="FF0000"/>
          <w:sz w:val="44"/>
          <w:szCs w:val="44"/>
        </w:rPr>
        <w:t xml:space="preserve">En estos momentos precisamos cubrir un puesto de MÉDICO-A en nuestro centro </w:t>
      </w:r>
      <w:r w:rsidR="00925583">
        <w:rPr>
          <w:rFonts w:ascii="Signika" w:hAnsi="Signika"/>
          <w:b/>
          <w:bCs/>
          <w:color w:val="FF0000"/>
          <w:sz w:val="44"/>
          <w:szCs w:val="44"/>
        </w:rPr>
        <w:t xml:space="preserve">de AMAVIR </w:t>
      </w:r>
      <w:r w:rsidRPr="003E16C7">
        <w:rPr>
          <w:rFonts w:ascii="Signika" w:hAnsi="Signika"/>
          <w:b/>
          <w:bCs/>
          <w:color w:val="FF0000"/>
          <w:sz w:val="44"/>
          <w:szCs w:val="44"/>
        </w:rPr>
        <w:t xml:space="preserve">Patones. </w:t>
      </w:r>
      <w:bookmarkStart w:id="0" w:name="_GoBack"/>
      <w:bookmarkEnd w:id="0"/>
      <w:proofErr w:type="gramStart"/>
      <w:r w:rsidRPr="003E16C7">
        <w:rPr>
          <w:rFonts w:ascii="Signika" w:hAnsi="Signika"/>
          <w:b/>
          <w:bCs/>
          <w:sz w:val="44"/>
          <w:szCs w:val="44"/>
        </w:rPr>
        <w:t>Horario y salario a negociar</w:t>
      </w:r>
      <w:proofErr w:type="gramEnd"/>
      <w:r w:rsidRPr="003E16C7">
        <w:rPr>
          <w:rFonts w:ascii="Signika" w:hAnsi="Signika"/>
          <w:b/>
          <w:bCs/>
          <w:sz w:val="44"/>
          <w:szCs w:val="44"/>
        </w:rPr>
        <w:t xml:space="preserve">. </w:t>
      </w:r>
      <w:r w:rsidR="00E07E5E">
        <w:rPr>
          <w:rFonts w:ascii="Signika" w:hAnsi="Signika"/>
          <w:b/>
          <w:bCs/>
          <w:sz w:val="44"/>
          <w:szCs w:val="44"/>
        </w:rPr>
        <w:t>I</w:t>
      </w:r>
      <w:r w:rsidRPr="003E16C7">
        <w:rPr>
          <w:rFonts w:ascii="Signika" w:hAnsi="Signika"/>
          <w:b/>
          <w:bCs/>
          <w:sz w:val="44"/>
          <w:szCs w:val="44"/>
        </w:rPr>
        <w:t xml:space="preserve">ncorporación </w:t>
      </w:r>
      <w:r w:rsidR="00925583">
        <w:rPr>
          <w:rFonts w:ascii="Signika" w:hAnsi="Signika"/>
          <w:b/>
          <w:bCs/>
          <w:sz w:val="44"/>
          <w:szCs w:val="44"/>
        </w:rPr>
        <w:t>inmediata</w:t>
      </w:r>
      <w:r w:rsidRPr="003E16C7">
        <w:rPr>
          <w:rFonts w:ascii="Signika" w:hAnsi="Signika"/>
          <w:b/>
          <w:bCs/>
          <w:sz w:val="44"/>
          <w:szCs w:val="44"/>
        </w:rPr>
        <w:t xml:space="preserve">. </w:t>
      </w:r>
    </w:p>
    <w:p w:rsidR="00E07E5E" w:rsidRPr="003E16C7" w:rsidRDefault="00E07E5E" w:rsidP="003E16C7">
      <w:pPr>
        <w:jc w:val="both"/>
        <w:rPr>
          <w:rFonts w:ascii="Signika" w:hAnsi="Signika"/>
          <w:b/>
          <w:bCs/>
          <w:sz w:val="44"/>
          <w:szCs w:val="44"/>
        </w:rPr>
      </w:pPr>
      <w:r>
        <w:rPr>
          <w:rFonts w:ascii="Signika" w:hAnsi="Signika"/>
          <w:b/>
          <w:bCs/>
          <w:sz w:val="44"/>
          <w:szCs w:val="44"/>
        </w:rPr>
        <w:t>Suplencia de vacaciones de navidad con posibilidad de continuidad</w:t>
      </w:r>
      <w:r w:rsidR="00C9086E">
        <w:rPr>
          <w:rFonts w:ascii="Signika" w:hAnsi="Signika"/>
          <w:b/>
          <w:bCs/>
          <w:sz w:val="44"/>
          <w:szCs w:val="44"/>
        </w:rPr>
        <w:t xml:space="preserve"> cubriendo excedencia de larga duración</w:t>
      </w:r>
      <w:r>
        <w:rPr>
          <w:rFonts w:ascii="Signika" w:hAnsi="Signika"/>
          <w:b/>
          <w:bCs/>
          <w:sz w:val="44"/>
          <w:szCs w:val="44"/>
        </w:rPr>
        <w:t>.</w:t>
      </w: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Entre sus funciones estará: </w:t>
      </w:r>
    </w:p>
    <w:p w:rsidR="003E16C7" w:rsidRPr="003E16C7" w:rsidRDefault="003E16C7" w:rsidP="003E16C7">
      <w:pPr>
        <w:pStyle w:val="Prrafodelista"/>
        <w:numPr>
          <w:ilvl w:val="0"/>
          <w:numId w:val="14"/>
        </w:num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Apertura, seguimiento y cierre de historia clínica de cada ingreso. </w:t>
      </w:r>
    </w:p>
    <w:p w:rsidR="003E16C7" w:rsidRPr="003E16C7" w:rsidRDefault="003E16C7" w:rsidP="000F3D97">
      <w:pPr>
        <w:pStyle w:val="Prrafodelista"/>
        <w:numPr>
          <w:ilvl w:val="0"/>
          <w:numId w:val="14"/>
        </w:num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Seguimiento de la evolución de cada paciente </w:t>
      </w:r>
    </w:p>
    <w:p w:rsidR="003E16C7" w:rsidRPr="003E16C7" w:rsidRDefault="003E16C7" w:rsidP="000F3D97">
      <w:pPr>
        <w:pStyle w:val="Prrafodelista"/>
        <w:numPr>
          <w:ilvl w:val="0"/>
          <w:numId w:val="14"/>
        </w:num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Información constante a familias sobre cambios de tratamiento, evolución, aparición de procesos agudos, caídas y cualquier otra incidencia. </w:t>
      </w:r>
    </w:p>
    <w:p w:rsidR="003E16C7" w:rsidRPr="003E16C7" w:rsidRDefault="003E16C7" w:rsidP="003E16C7">
      <w:pPr>
        <w:pStyle w:val="Prrafodelista"/>
        <w:numPr>
          <w:ilvl w:val="0"/>
          <w:numId w:val="14"/>
        </w:num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Coordinación interdisciplinar. </w:t>
      </w:r>
    </w:p>
    <w:p w:rsidR="003E16C7" w:rsidRPr="003E16C7" w:rsidRDefault="003E16C7" w:rsidP="003E16C7">
      <w:pPr>
        <w:pStyle w:val="Prrafodelista"/>
        <w:numPr>
          <w:ilvl w:val="0"/>
          <w:numId w:val="14"/>
        </w:num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Coordinación con los servicios sociales y sanitarios públicos. </w:t>
      </w: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t xml:space="preserve">Requisitos: </w:t>
      </w: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sym w:font="Symbol" w:char="F0B7"/>
      </w:r>
      <w:r w:rsidRPr="003E16C7">
        <w:rPr>
          <w:rFonts w:ascii="Signika" w:hAnsi="Signika"/>
          <w:sz w:val="22"/>
          <w:szCs w:val="22"/>
        </w:rPr>
        <w:t xml:space="preserve"> Titulación en Medicina. </w:t>
      </w: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sym w:font="Symbol" w:char="F0B7"/>
      </w:r>
      <w:r w:rsidRPr="003E16C7">
        <w:rPr>
          <w:rFonts w:ascii="Signika" w:hAnsi="Signika"/>
          <w:sz w:val="22"/>
          <w:szCs w:val="22"/>
        </w:rPr>
        <w:t xml:space="preserve"> Inscripción en colegio de médicos y estar al corriente de pago. </w:t>
      </w:r>
    </w:p>
    <w:p w:rsidR="003E16C7" w:rsidRPr="003E16C7" w:rsidRDefault="003E16C7" w:rsidP="003E16C7">
      <w:pPr>
        <w:rPr>
          <w:rFonts w:ascii="Signika" w:hAnsi="Signika"/>
          <w:sz w:val="22"/>
          <w:szCs w:val="22"/>
        </w:rPr>
      </w:pPr>
      <w:r w:rsidRPr="003E16C7">
        <w:rPr>
          <w:rFonts w:ascii="Signika" w:hAnsi="Signika"/>
          <w:sz w:val="22"/>
          <w:szCs w:val="22"/>
        </w:rPr>
        <w:sym w:font="Symbol" w:char="F0B7"/>
      </w:r>
      <w:r w:rsidRPr="003E16C7">
        <w:rPr>
          <w:rFonts w:ascii="Signika" w:hAnsi="Signika"/>
          <w:sz w:val="22"/>
          <w:szCs w:val="22"/>
        </w:rPr>
        <w:t xml:space="preserve"> Deseable experiencia en centro residencial para personas dependientes. </w:t>
      </w:r>
    </w:p>
    <w:p w:rsidR="003E16C7" w:rsidRPr="003E16C7" w:rsidRDefault="003E16C7" w:rsidP="00255DC0">
      <w:pPr>
        <w:jc w:val="both"/>
        <w:rPr>
          <w:rFonts w:ascii="Signika" w:hAnsi="Signika"/>
          <w:sz w:val="22"/>
          <w:szCs w:val="22"/>
        </w:rPr>
      </w:pPr>
    </w:p>
    <w:p w:rsidR="003E16C7" w:rsidRPr="003E16C7" w:rsidRDefault="003E16C7" w:rsidP="00255DC0">
      <w:pPr>
        <w:autoSpaceDE w:val="0"/>
        <w:autoSpaceDN w:val="0"/>
        <w:adjustRightInd w:val="0"/>
        <w:jc w:val="both"/>
        <w:rPr>
          <w:rFonts w:ascii="Signika" w:hAnsi="Signika" w:cs="Calibri,Bold"/>
          <w:b/>
          <w:bCs/>
          <w:color w:val="000000"/>
          <w:sz w:val="36"/>
          <w:szCs w:val="36"/>
          <w:lang w:val="es-ES" w:eastAsia="es-ES"/>
        </w:rPr>
      </w:pPr>
      <w:r w:rsidRPr="003E16C7">
        <w:rPr>
          <w:rFonts w:ascii="Signika" w:hAnsi="Signika" w:cs="Calibri,Bold"/>
          <w:b/>
          <w:bCs/>
          <w:color w:val="000000"/>
          <w:sz w:val="36"/>
          <w:szCs w:val="36"/>
          <w:lang w:val="es-ES" w:eastAsia="es-ES"/>
        </w:rPr>
        <w:t xml:space="preserve">Enviar candidaturas a: </w:t>
      </w:r>
      <w:hyperlink r:id="rId7" w:history="1">
        <w:r w:rsidR="005F7048" w:rsidRPr="00F56032">
          <w:rPr>
            <w:rStyle w:val="Hipervnculo"/>
            <w:rFonts w:ascii="Signika" w:hAnsi="Signika" w:cs="Calibri,Bold"/>
            <w:b/>
            <w:bCs/>
            <w:sz w:val="36"/>
            <w:szCs w:val="36"/>
            <w:highlight w:val="yellow"/>
            <w:lang w:val="es-ES" w:eastAsia="es-ES"/>
          </w:rPr>
          <w:t>direccion@patones.amavir.es</w:t>
        </w:r>
      </w:hyperlink>
      <w:r w:rsidRPr="003E16C7">
        <w:rPr>
          <w:rFonts w:ascii="Signika" w:hAnsi="Signika" w:cs="Calibri,Bold"/>
          <w:b/>
          <w:bCs/>
          <w:color w:val="000000"/>
          <w:sz w:val="36"/>
          <w:szCs w:val="36"/>
          <w:highlight w:val="yellow"/>
          <w:lang w:val="es-ES" w:eastAsia="es-ES"/>
        </w:rPr>
        <w:t xml:space="preserve"> o llamar al 918432150</w:t>
      </w:r>
      <w:r w:rsidRPr="003E16C7">
        <w:rPr>
          <w:rFonts w:ascii="Signika" w:hAnsi="Signika" w:cs="Calibri,Bold"/>
          <w:b/>
          <w:bCs/>
          <w:color w:val="000000"/>
          <w:sz w:val="36"/>
          <w:szCs w:val="36"/>
          <w:lang w:val="es-ES" w:eastAsia="es-ES"/>
        </w:rPr>
        <w:t xml:space="preserve"> o en C/ Isabel II, nº 23, Patones de Abajo, 28189 (Madrid)</w:t>
      </w:r>
    </w:p>
    <w:p w:rsidR="003E16C7" w:rsidRPr="003E16C7" w:rsidRDefault="003E16C7" w:rsidP="003E16C7">
      <w:pPr>
        <w:autoSpaceDE w:val="0"/>
        <w:autoSpaceDN w:val="0"/>
        <w:adjustRightInd w:val="0"/>
        <w:jc w:val="center"/>
        <w:rPr>
          <w:rFonts w:ascii="Signika" w:hAnsi="Signika" w:cs="Calibri,Bold"/>
          <w:b/>
          <w:bCs/>
          <w:color w:val="000000"/>
          <w:sz w:val="36"/>
          <w:szCs w:val="36"/>
          <w:lang w:val="es-ES" w:eastAsia="es-ES"/>
        </w:rPr>
      </w:pPr>
    </w:p>
    <w:p w:rsidR="00255DC0" w:rsidRDefault="003E16C7" w:rsidP="003E16C7">
      <w:pPr>
        <w:pBdr>
          <w:bottom w:val="single" w:sz="6" w:space="27" w:color="auto"/>
        </w:pBdr>
        <w:autoSpaceDE w:val="0"/>
        <w:autoSpaceDN w:val="0"/>
        <w:adjustRightInd w:val="0"/>
        <w:jc w:val="center"/>
        <w:rPr>
          <w:rFonts w:ascii="Signika" w:hAnsi="Signika" w:cs="Calibri,Bold"/>
          <w:b/>
          <w:bCs/>
          <w:color w:val="0070C0"/>
          <w:sz w:val="36"/>
          <w:szCs w:val="36"/>
          <w:highlight w:val="lightGray"/>
          <w:lang w:val="es-ES" w:eastAsia="es-ES"/>
        </w:rPr>
      </w:pPr>
      <w:r w:rsidRPr="003E16C7">
        <w:rPr>
          <w:rFonts w:ascii="Signika" w:hAnsi="Signika" w:cs="Calibri,Bold"/>
          <w:b/>
          <w:bCs/>
          <w:color w:val="0070C0"/>
          <w:sz w:val="36"/>
          <w:szCs w:val="36"/>
          <w:highlight w:val="lightGray"/>
          <w:lang w:val="es-ES" w:eastAsia="es-ES"/>
        </w:rPr>
        <w:t>Residencia de 90 residentes en la zona norte de Madrid.</w:t>
      </w:r>
    </w:p>
    <w:sectPr w:rsidR="00255DC0" w:rsidSect="0012788A">
      <w:headerReference w:type="default" r:id="rId8"/>
      <w:footerReference w:type="even" r:id="rId9"/>
      <w:footerReference w:type="default" r:id="rId10"/>
      <w:pgSz w:w="11901" w:h="16817"/>
      <w:pgMar w:top="567" w:right="561" w:bottom="1134" w:left="1134" w:header="1130" w:footer="104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B1C" w:rsidRDefault="00EE5B1C" w:rsidP="000558AA">
      <w:r>
        <w:separator/>
      </w:r>
    </w:p>
  </w:endnote>
  <w:endnote w:type="continuationSeparator" w:id="0">
    <w:p w:rsidR="00EE5B1C" w:rsidRDefault="00EE5B1C" w:rsidP="00055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gnika">
    <w:panose1 w:val="00000000000000000000"/>
    <w:charset w:val="00"/>
    <w:family w:val="auto"/>
    <w:pitch w:val="variable"/>
    <w:sig w:usb0="A00000FF" w:usb1="5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B1C" w:rsidRDefault="00EE5B1C" w:rsidP="005F4792">
    <w:pPr>
      <w:pStyle w:val="Piedepgina"/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E5B1C" w:rsidRDefault="00EE5B1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B1C" w:rsidRPr="00BC0E83" w:rsidRDefault="00474338" w:rsidP="00BC0E83">
    <w:pPr>
      <w:pStyle w:val="Piedepgina"/>
    </w:pPr>
    <w:r>
      <w:rPr>
        <w:noProof/>
        <w:lang w:val="es-ES" w:eastAsia="es-ES"/>
      </w:rPr>
      <w:drawing>
        <wp:anchor distT="0" distB="0" distL="0" distR="0" simplePos="0" relativeHeight="251658752" behindDoc="0" locked="1" layoutInCell="1" allowOverlap="1">
          <wp:simplePos x="0" y="0"/>
          <wp:positionH relativeFrom="column">
            <wp:posOffset>1270</wp:posOffset>
          </wp:positionH>
          <wp:positionV relativeFrom="page">
            <wp:posOffset>9539605</wp:posOffset>
          </wp:positionV>
          <wp:extent cx="6119495" cy="179705"/>
          <wp:effectExtent l="0" t="0" r="0" b="0"/>
          <wp:wrapThrough wrapText="bothSides">
            <wp:wrapPolygon edited="0">
              <wp:start x="0" y="0"/>
              <wp:lineTo x="0" y="18318"/>
              <wp:lineTo x="21517" y="18318"/>
              <wp:lineTo x="21517" y="0"/>
              <wp:lineTo x="0" y="0"/>
            </wp:wrapPolygon>
          </wp:wrapThrough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-2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0" distR="0" simplePos="0" relativeHeight="251657728" behindDoc="0" locked="1" layoutInCell="1" allowOverlap="1">
              <wp:simplePos x="0" y="0"/>
              <wp:positionH relativeFrom="column">
                <wp:posOffset>4291965</wp:posOffset>
              </wp:positionH>
              <wp:positionV relativeFrom="page">
                <wp:posOffset>9719310</wp:posOffset>
              </wp:positionV>
              <wp:extent cx="1828800" cy="226695"/>
              <wp:effectExtent l="0" t="0" r="0" b="0"/>
              <wp:wrapThrough wrapText="bothSides">
                <wp:wrapPolygon edited="0">
                  <wp:start x="0" y="0"/>
                  <wp:lineTo x="0" y="19966"/>
                  <wp:lineTo x="21375" y="19966"/>
                  <wp:lineTo x="21375" y="0"/>
                  <wp:lineTo x="0" y="0"/>
                </wp:wrapPolygon>
              </wp:wrapThrough>
              <wp:docPr id="10" name="Cuadro de texto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828800" cy="226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5B1C" w:rsidRPr="00D77591" w:rsidRDefault="00EE5B1C" w:rsidP="005F4792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245" w:line="360" w:lineRule="atLeast"/>
                            <w:jc w:val="right"/>
                            <w:rPr>
                              <w:rFonts w:ascii="Corbel" w:hAnsi="Corbel" w:cs="Times"/>
                              <w:b/>
                              <w:color w:val="01168A"/>
                              <w:sz w:val="22"/>
                              <w:szCs w:val="22"/>
                            </w:rPr>
                          </w:pPr>
                          <w:r w:rsidRPr="00D77591">
                            <w:rPr>
                              <w:rFonts w:ascii="Corbel" w:hAnsi="Corbel" w:cs="Times"/>
                              <w:b/>
                              <w:color w:val="01168A"/>
                              <w:sz w:val="22"/>
                              <w:szCs w:val="22"/>
                            </w:rPr>
                            <w:t>www.amavir.es · 901 30 20 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margin-left:337.95pt;margin-top:765.3pt;width:2in;height:17.8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" filled="f" stroked="f">
              <o:lock v:ext="edit" aspectratio="t"/>
              <v:textbox inset="0,0,0,0">
                <w:txbxContent>
                  <w:p w:rsidR="00EE5B1C" w:rsidRPr="00D77591" w:rsidRDefault="00EE5B1C" w:rsidP="005F4792">
                    <w:pPr>
                      <w:widowControl w:val="0"/>
                      <w:autoSpaceDE w:val="0"/>
                      <w:autoSpaceDN w:val="0"/>
                      <w:adjustRightInd w:val="0"/>
                      <w:spacing w:after="245" w:line="360" w:lineRule="atLeast"/>
                      <w:jc w:val="right"/>
                      <w:rPr>
                        <w:rFonts w:ascii="Corbel" w:hAnsi="Corbel" w:cs="Times"/>
                        <w:b/>
                        <w:color w:val="01168A"/>
                        <w:sz w:val="22"/>
                        <w:szCs w:val="22"/>
                      </w:rPr>
                    </w:pPr>
                    <w:r w:rsidRPr="00D77591">
                      <w:rPr>
                        <w:rFonts w:ascii="Corbel" w:hAnsi="Corbel" w:cs="Times"/>
                        <w:b/>
                        <w:color w:val="01168A"/>
                        <w:sz w:val="22"/>
                        <w:szCs w:val="22"/>
                      </w:rPr>
                      <w:t>www.amavir.es · 901 30 20 10</w:t>
                    </w:r>
                  </w:p>
                </w:txbxContent>
              </v:textbox>
              <w10:wrap type="through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B1C" w:rsidRDefault="00EE5B1C" w:rsidP="000558AA">
      <w:r>
        <w:separator/>
      </w:r>
    </w:p>
  </w:footnote>
  <w:footnote w:type="continuationSeparator" w:id="0">
    <w:p w:rsidR="00EE5B1C" w:rsidRDefault="00EE5B1C" w:rsidP="00055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B1C" w:rsidRPr="00E23533" w:rsidRDefault="00474338" w:rsidP="005834EC">
    <w:pPr>
      <w:pStyle w:val="Encabezado"/>
      <w:tabs>
        <w:tab w:val="clear" w:pos="4252"/>
      </w:tabs>
      <w:jc w:val="center"/>
      <w:rPr>
        <w:b/>
        <w:sz w:val="40"/>
        <w:szCs w:val="40"/>
      </w:rPr>
    </w:pPr>
    <w:r w:rsidRPr="00E23533">
      <w:rPr>
        <w:b/>
        <w:noProof/>
        <w:sz w:val="40"/>
        <w:szCs w:val="40"/>
        <w:lang w:val="es-ES" w:eastAsia="es-ES"/>
      </w:rPr>
      <w:drawing>
        <wp:anchor distT="0" distB="0" distL="0" distR="0" simplePos="0" relativeHeight="251656704" behindDoc="0" locked="1" layoutInCell="1" allowOverlap="1">
          <wp:simplePos x="0" y="0"/>
          <wp:positionH relativeFrom="page">
            <wp:align>center</wp:align>
          </wp:positionH>
          <wp:positionV relativeFrom="margin">
            <wp:posOffset>-628650</wp:posOffset>
          </wp:positionV>
          <wp:extent cx="2390775" cy="585470"/>
          <wp:effectExtent l="0" t="0" r="9525" b="5080"/>
          <wp:wrapThrough wrapText="bothSides">
            <wp:wrapPolygon edited="0">
              <wp:start x="0" y="0"/>
              <wp:lineTo x="0" y="21085"/>
              <wp:lineTo x="21514" y="21085"/>
              <wp:lineTo x="21514" y="0"/>
              <wp:lineTo x="0" y="0"/>
            </wp:wrapPolygon>
          </wp:wrapThrough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482241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CD1D9E"/>
    <w:multiLevelType w:val="hybridMultilevel"/>
    <w:tmpl w:val="52FE44CE"/>
    <w:lvl w:ilvl="0" w:tplc="760C09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5188E"/>
    <w:multiLevelType w:val="hybridMultilevel"/>
    <w:tmpl w:val="806630D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B940BC"/>
    <w:multiLevelType w:val="hybridMultilevel"/>
    <w:tmpl w:val="50068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3476A"/>
    <w:multiLevelType w:val="multilevel"/>
    <w:tmpl w:val="FE0E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D7A25"/>
    <w:multiLevelType w:val="hybridMultilevel"/>
    <w:tmpl w:val="7EC862B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B4384F"/>
    <w:multiLevelType w:val="hybridMultilevel"/>
    <w:tmpl w:val="307A27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54C75"/>
    <w:multiLevelType w:val="hybridMultilevel"/>
    <w:tmpl w:val="D68AF91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A3F81"/>
    <w:multiLevelType w:val="hybridMultilevel"/>
    <w:tmpl w:val="7782497E"/>
    <w:lvl w:ilvl="0" w:tplc="648CDD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60ED2"/>
    <w:multiLevelType w:val="hybridMultilevel"/>
    <w:tmpl w:val="5BB4840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8129B"/>
    <w:multiLevelType w:val="hybridMultilevel"/>
    <w:tmpl w:val="BF84AF5A"/>
    <w:lvl w:ilvl="0" w:tplc="5538D958"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  <w:num w:numId="12">
    <w:abstractNumId w:val="4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rawingGridHorizontalSpacing w:val="567"/>
  <w:drawingGridVerticalSpacing w:val="567"/>
  <w:doNotUseMarginsForDrawingGridOrigin/>
  <w:drawingGridHorizontalOrigin w:val="0"/>
  <w:drawingGridVerticalOrigin w:val="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8AA"/>
    <w:rsid w:val="000068BB"/>
    <w:rsid w:val="00025C95"/>
    <w:rsid w:val="000558AA"/>
    <w:rsid w:val="0006380D"/>
    <w:rsid w:val="000A70AB"/>
    <w:rsid w:val="000C6AE1"/>
    <w:rsid w:val="000D5D55"/>
    <w:rsid w:val="000D769A"/>
    <w:rsid w:val="000E177C"/>
    <w:rsid w:val="0012788A"/>
    <w:rsid w:val="001369F7"/>
    <w:rsid w:val="00144743"/>
    <w:rsid w:val="001665DD"/>
    <w:rsid w:val="00243D66"/>
    <w:rsid w:val="00244D69"/>
    <w:rsid w:val="00253575"/>
    <w:rsid w:val="00255DC0"/>
    <w:rsid w:val="002C2D5E"/>
    <w:rsid w:val="002F58CC"/>
    <w:rsid w:val="00305203"/>
    <w:rsid w:val="00310375"/>
    <w:rsid w:val="003345D8"/>
    <w:rsid w:val="00336C76"/>
    <w:rsid w:val="0036661D"/>
    <w:rsid w:val="003878C9"/>
    <w:rsid w:val="003D59C4"/>
    <w:rsid w:val="003E16C7"/>
    <w:rsid w:val="003E633D"/>
    <w:rsid w:val="003F4BCB"/>
    <w:rsid w:val="00432511"/>
    <w:rsid w:val="004737F2"/>
    <w:rsid w:val="00474338"/>
    <w:rsid w:val="004765BA"/>
    <w:rsid w:val="00492490"/>
    <w:rsid w:val="00494847"/>
    <w:rsid w:val="0053162D"/>
    <w:rsid w:val="00552108"/>
    <w:rsid w:val="005834EC"/>
    <w:rsid w:val="00596AFB"/>
    <w:rsid w:val="005F4792"/>
    <w:rsid w:val="005F7048"/>
    <w:rsid w:val="006302C0"/>
    <w:rsid w:val="006A6DAE"/>
    <w:rsid w:val="006B1BBD"/>
    <w:rsid w:val="006C71AF"/>
    <w:rsid w:val="00703F50"/>
    <w:rsid w:val="0077149C"/>
    <w:rsid w:val="007C77D3"/>
    <w:rsid w:val="007D13A9"/>
    <w:rsid w:val="007E6585"/>
    <w:rsid w:val="008B61AB"/>
    <w:rsid w:val="008D2BFE"/>
    <w:rsid w:val="00925583"/>
    <w:rsid w:val="00927B88"/>
    <w:rsid w:val="00955B98"/>
    <w:rsid w:val="00966A52"/>
    <w:rsid w:val="00972B92"/>
    <w:rsid w:val="00975102"/>
    <w:rsid w:val="00985A3C"/>
    <w:rsid w:val="009B5920"/>
    <w:rsid w:val="00A64311"/>
    <w:rsid w:val="00AF6DD7"/>
    <w:rsid w:val="00B32190"/>
    <w:rsid w:val="00B428FE"/>
    <w:rsid w:val="00B71FDF"/>
    <w:rsid w:val="00B7465F"/>
    <w:rsid w:val="00B772FA"/>
    <w:rsid w:val="00BC0E83"/>
    <w:rsid w:val="00BE246C"/>
    <w:rsid w:val="00BE7491"/>
    <w:rsid w:val="00C04906"/>
    <w:rsid w:val="00C65205"/>
    <w:rsid w:val="00C9086E"/>
    <w:rsid w:val="00CB2E9D"/>
    <w:rsid w:val="00CF7D62"/>
    <w:rsid w:val="00D14682"/>
    <w:rsid w:val="00D35553"/>
    <w:rsid w:val="00D46102"/>
    <w:rsid w:val="00D77591"/>
    <w:rsid w:val="00DA319E"/>
    <w:rsid w:val="00E065FF"/>
    <w:rsid w:val="00E07E5E"/>
    <w:rsid w:val="00E23533"/>
    <w:rsid w:val="00E4019F"/>
    <w:rsid w:val="00EE467D"/>
    <w:rsid w:val="00EE5B1C"/>
    <w:rsid w:val="00F069E7"/>
    <w:rsid w:val="00F851C6"/>
    <w:rsid w:val="00F8587C"/>
    <w:rsid w:val="00F9451B"/>
    <w:rsid w:val="00FB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5:docId w15:val="{FE1F5061-DB1F-4116-8C8D-5ECF9C44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591"/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0558AA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4924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558AA"/>
    <w:rPr>
      <w:rFonts w:ascii="Calibri Light" w:hAnsi="Calibri Light" w:cs="Times New Roman"/>
      <w:color w:val="2E74B5"/>
      <w:sz w:val="32"/>
      <w:szCs w:val="32"/>
    </w:rPr>
  </w:style>
  <w:style w:type="paragraph" w:styleId="Revisin">
    <w:name w:val="Revision"/>
    <w:hidden/>
    <w:uiPriority w:val="99"/>
    <w:semiHidden/>
    <w:rsid w:val="000558AA"/>
    <w:rPr>
      <w:sz w:val="24"/>
      <w:szCs w:val="24"/>
      <w:lang w:val="es-ES_tradnl" w:eastAsia="en-US"/>
    </w:rPr>
  </w:style>
  <w:style w:type="paragraph" w:styleId="Listaconvietas">
    <w:name w:val="List Bullet"/>
    <w:basedOn w:val="Normal"/>
    <w:uiPriority w:val="99"/>
    <w:rsid w:val="000558AA"/>
    <w:pPr>
      <w:numPr>
        <w:numId w:val="2"/>
      </w:numPr>
      <w:contextualSpacing/>
    </w:pPr>
  </w:style>
  <w:style w:type="paragraph" w:styleId="Encabezado">
    <w:name w:val="header"/>
    <w:basedOn w:val="Normal"/>
    <w:link w:val="EncabezadoCar"/>
    <w:uiPriority w:val="99"/>
    <w:rsid w:val="000558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58A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58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58AA"/>
    <w:rPr>
      <w:rFonts w:cs="Times New Roman"/>
    </w:rPr>
  </w:style>
  <w:style w:type="character" w:styleId="Hipervnculo">
    <w:name w:val="Hyperlink"/>
    <w:basedOn w:val="Fuentedeprrafopredeter"/>
    <w:uiPriority w:val="99"/>
    <w:rsid w:val="00D77591"/>
    <w:rPr>
      <w:rFonts w:cs="Times New Roman"/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rsid w:val="00D77591"/>
    <w:rPr>
      <w:rFonts w:cs="Times New Roman"/>
      <w:color w:val="954F72"/>
      <w:u w:val="single"/>
    </w:rPr>
  </w:style>
  <w:style w:type="paragraph" w:customStyle="1" w:styleId="Prrafobsico">
    <w:name w:val="[Párrafo básico]"/>
    <w:basedOn w:val="Normal"/>
    <w:uiPriority w:val="99"/>
    <w:rsid w:val="00CB2E9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Sinespaciado">
    <w:name w:val="No Spacing"/>
    <w:uiPriority w:val="99"/>
    <w:qFormat/>
    <w:rsid w:val="00CB2E9D"/>
    <w:rPr>
      <w:sz w:val="24"/>
      <w:szCs w:val="24"/>
      <w:lang w:val="es-ES_tradnl" w:eastAsia="en-US"/>
    </w:rPr>
  </w:style>
  <w:style w:type="character" w:styleId="Nmerodepgina">
    <w:name w:val="page number"/>
    <w:basedOn w:val="Fuentedeprrafopredeter"/>
    <w:uiPriority w:val="99"/>
    <w:semiHidden/>
    <w:rsid w:val="0077149C"/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474338"/>
    <w:rPr>
      <w:color w:val="808080"/>
      <w:shd w:val="clear" w:color="auto" w:fill="E6E6E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4D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4D69"/>
    <w:rPr>
      <w:rFonts w:ascii="Segoe UI" w:hAnsi="Segoe UI" w:cs="Segoe UI"/>
      <w:sz w:val="18"/>
      <w:szCs w:val="18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975102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semiHidden/>
    <w:rsid w:val="004924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n-US"/>
    </w:rPr>
  </w:style>
  <w:style w:type="character" w:styleId="Textoennegrita">
    <w:name w:val="Strong"/>
    <w:basedOn w:val="Fuentedeprrafopredeter"/>
    <w:uiPriority w:val="22"/>
    <w:qFormat/>
    <w:locked/>
    <w:rsid w:val="0049249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F58CC"/>
    <w:pPr>
      <w:spacing w:before="100" w:beforeAutospacing="1" w:after="100" w:afterAutospacing="1"/>
    </w:pPr>
    <w:rPr>
      <w:rFonts w:ascii="Times New Roman" w:eastAsia="Times New Roman" w:hAnsi="Times New Roman"/>
      <w:lang w:val="es-ES" w:eastAsia="es-ES"/>
    </w:rPr>
  </w:style>
  <w:style w:type="paragraph" w:customStyle="1" w:styleId="elementor-icon-list-item">
    <w:name w:val="elementor-icon-list-item"/>
    <w:basedOn w:val="Normal"/>
    <w:rsid w:val="002F58CC"/>
    <w:pPr>
      <w:spacing w:before="100" w:beforeAutospacing="1" w:after="100" w:afterAutospacing="1"/>
    </w:pPr>
    <w:rPr>
      <w:rFonts w:ascii="Times New Roman" w:eastAsia="Times New Roman" w:hAnsi="Times New Roman"/>
      <w:lang w:val="es-ES" w:eastAsia="es-ES"/>
    </w:rPr>
  </w:style>
  <w:style w:type="character" w:customStyle="1" w:styleId="elementor-icon-list-text">
    <w:name w:val="elementor-icon-list-text"/>
    <w:basedOn w:val="Fuentedeprrafopredeter"/>
    <w:rsid w:val="002F5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32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6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7854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75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9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7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49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5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cion@patones.amavir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</dc:title>
  <dc:subject/>
  <dc:creator>Roberto Ferrán</dc:creator>
  <cp:keywords/>
  <dc:description/>
  <cp:lastModifiedBy>Dirección Patones</cp:lastModifiedBy>
  <cp:revision>4</cp:revision>
  <cp:lastPrinted>2021-06-07T11:51:00Z</cp:lastPrinted>
  <dcterms:created xsi:type="dcterms:W3CDTF">2022-12-14T09:54:00Z</dcterms:created>
  <dcterms:modified xsi:type="dcterms:W3CDTF">2022-12-14T10:05:00Z</dcterms:modified>
</cp:coreProperties>
</file>